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FE" w:rsidRPr="005A7177" w:rsidRDefault="001874FE" w:rsidP="001874F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A7177">
        <w:rPr>
          <w:rFonts w:ascii="Times New Roman" w:hAnsi="Times New Roman"/>
          <w:b/>
          <w:sz w:val="28"/>
          <w:szCs w:val="28"/>
        </w:rPr>
        <w:t xml:space="preserve">Отчёта главы  </w:t>
      </w:r>
      <w:proofErr w:type="spellStart"/>
      <w:r w:rsidR="004B4F21">
        <w:rPr>
          <w:rFonts w:ascii="Times New Roman" w:hAnsi="Times New Roman"/>
          <w:b/>
          <w:sz w:val="28"/>
          <w:szCs w:val="28"/>
        </w:rPr>
        <w:t>Харайгунского</w:t>
      </w:r>
      <w:proofErr w:type="spellEnd"/>
    </w:p>
    <w:p w:rsidR="001874FE" w:rsidRPr="005A7177" w:rsidRDefault="001874FE" w:rsidP="001874F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A7177">
        <w:rPr>
          <w:rFonts w:ascii="Times New Roman" w:hAnsi="Times New Roman"/>
          <w:b/>
          <w:sz w:val="28"/>
          <w:szCs w:val="28"/>
        </w:rPr>
        <w:t>муниципального образования о результатах</w:t>
      </w:r>
    </w:p>
    <w:p w:rsidR="001874FE" w:rsidRPr="005A7177" w:rsidRDefault="001874FE" w:rsidP="001874F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A7177">
        <w:rPr>
          <w:rFonts w:ascii="Times New Roman" w:hAnsi="Times New Roman"/>
          <w:b/>
          <w:sz w:val="28"/>
          <w:szCs w:val="28"/>
        </w:rPr>
        <w:t>своей деятельности и о результатах деятельности</w:t>
      </w:r>
    </w:p>
    <w:p w:rsidR="005A7177" w:rsidRPr="005A7177" w:rsidRDefault="002B63C6" w:rsidP="005A7177">
      <w:pPr>
        <w:pStyle w:val="a5"/>
        <w:jc w:val="center"/>
        <w:rPr>
          <w:rStyle w:val="FontStyle12"/>
          <w:b/>
          <w:sz w:val="28"/>
          <w:szCs w:val="28"/>
        </w:rPr>
      </w:pPr>
      <w:r w:rsidRPr="005A7177">
        <w:rPr>
          <w:rFonts w:ascii="Times New Roman" w:hAnsi="Times New Roman"/>
          <w:b/>
          <w:sz w:val="28"/>
          <w:szCs w:val="28"/>
        </w:rPr>
        <w:t>местной администрации за 202</w:t>
      </w:r>
      <w:r w:rsidR="004B4F21">
        <w:rPr>
          <w:rFonts w:ascii="Times New Roman" w:hAnsi="Times New Roman"/>
          <w:b/>
          <w:sz w:val="28"/>
          <w:szCs w:val="28"/>
        </w:rPr>
        <w:t>2</w:t>
      </w:r>
      <w:r w:rsidR="001874FE" w:rsidRPr="005A717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A7177" w:rsidRDefault="005A7177" w:rsidP="005A7177">
      <w:pPr>
        <w:pStyle w:val="a5"/>
        <w:jc w:val="both"/>
        <w:rPr>
          <w:rStyle w:val="FontStyle12"/>
          <w:sz w:val="28"/>
          <w:szCs w:val="28"/>
        </w:rPr>
      </w:pPr>
    </w:p>
    <w:p w:rsidR="005A7177" w:rsidRDefault="005A7177" w:rsidP="005A7177">
      <w:pPr>
        <w:pStyle w:val="a5"/>
        <w:ind w:firstLine="567"/>
        <w:jc w:val="both"/>
        <w:rPr>
          <w:rStyle w:val="FontStyle12"/>
          <w:sz w:val="28"/>
          <w:szCs w:val="28"/>
        </w:rPr>
      </w:pPr>
      <w:r w:rsidRPr="005A7177">
        <w:rPr>
          <w:rStyle w:val="FontStyle12"/>
          <w:sz w:val="28"/>
          <w:szCs w:val="28"/>
        </w:rPr>
        <w:t xml:space="preserve">Задача администрации - это исполнение полномочий, предусмотренных Уставом </w:t>
      </w:r>
      <w:r w:rsidR="004B4F21">
        <w:rPr>
          <w:rStyle w:val="FontStyle12"/>
          <w:sz w:val="28"/>
          <w:szCs w:val="28"/>
        </w:rPr>
        <w:t xml:space="preserve">Харайгунского </w:t>
      </w:r>
      <w:r w:rsidRPr="005A7177">
        <w:rPr>
          <w:rStyle w:val="FontStyle12"/>
          <w:sz w:val="28"/>
          <w:szCs w:val="28"/>
        </w:rPr>
        <w:t>муниципального образования по обеспечению деятельности местного самоуправления. Эти полномочия осуществлялись путем организации повседневной работы администрации поселения, подготовке нормативных документов, в том числе рассмотрения Думой поселения, проведение встреч с жителями поселения, осуществление личного приема граждан главой поселения и муниципальными служащими, рассмотрения письменных и устных обращений. Для граждан это важнейшее средство реализации, а порой и защита их прав и законных интересов, возможность воздействовать на принятие решений на местном уровне.  Для администрации - это средство обратной связи, позволяющее выявить проблемы, наметить пути их разрешения, способность, таким образом, улучшить жизнь в поселении. Основная тематика обращений - землепользование, здрав</w:t>
      </w:r>
      <w:r w:rsidR="00AF73F1">
        <w:rPr>
          <w:rStyle w:val="FontStyle12"/>
          <w:sz w:val="28"/>
          <w:szCs w:val="28"/>
        </w:rPr>
        <w:t>оохранение, социальные проблемы.</w:t>
      </w:r>
    </w:p>
    <w:p w:rsidR="00AF73F1" w:rsidRDefault="00AF73F1" w:rsidP="005A7177">
      <w:pPr>
        <w:pStyle w:val="a5"/>
        <w:ind w:firstLine="567"/>
        <w:jc w:val="both"/>
        <w:rPr>
          <w:rStyle w:val="FontStyle12"/>
          <w:sz w:val="28"/>
          <w:szCs w:val="28"/>
        </w:rPr>
      </w:pPr>
    </w:p>
    <w:p w:rsidR="00AF73F1" w:rsidRDefault="00AF73F1" w:rsidP="00AF73F1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>Состав Харайгунского МО:</w:t>
      </w:r>
      <w:r w:rsidRPr="00AF73F1">
        <w:rPr>
          <w:rFonts w:ascii="Times New Roman" w:hAnsi="Times New Roman"/>
          <w:sz w:val="28"/>
          <w:szCs w:val="28"/>
        </w:rPr>
        <w:br/>
      </w:r>
      <w:r w:rsidRPr="00AF73F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3547110"/>
            <wp:effectExtent l="19050" t="0" r="1968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F73F1" w:rsidRDefault="00AF73F1" w:rsidP="00AF73F1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F73F1" w:rsidRDefault="00AF73F1" w:rsidP="00AF73F1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F73F1" w:rsidRDefault="00AF73F1" w:rsidP="00AF73F1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F73F1" w:rsidRDefault="00AF73F1" w:rsidP="00AF73F1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4667E" w:rsidRDefault="0004667E" w:rsidP="00AF73F1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4667E" w:rsidRDefault="0004667E" w:rsidP="00AF73F1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4667E" w:rsidRDefault="0004667E" w:rsidP="00AF73F1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4667E" w:rsidRDefault="0004667E" w:rsidP="00AF73F1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4667E" w:rsidRDefault="0004667E" w:rsidP="00AF73F1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F73F1" w:rsidRPr="00AF73F1" w:rsidRDefault="00AF73F1" w:rsidP="00AF73F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73F1">
        <w:rPr>
          <w:rFonts w:ascii="Times New Roman" w:hAnsi="Times New Roman"/>
          <w:b/>
          <w:sz w:val="28"/>
          <w:szCs w:val="28"/>
        </w:rPr>
        <w:lastRenderedPageBreak/>
        <w:t>Динамика поступлений налоговых и неналоговых поступлений в бюджет Харайгунского МО.</w:t>
      </w:r>
    </w:p>
    <w:p w:rsidR="00AF73F1" w:rsidRPr="00AF73F1" w:rsidRDefault="00AF73F1" w:rsidP="00AF73F1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>Поступления НДФЛ в 2022 году   снизились на 49,2 % по сравнению с 2021 г.</w:t>
      </w:r>
    </w:p>
    <w:p w:rsidR="00AF73F1" w:rsidRPr="00AF73F1" w:rsidRDefault="00AF73F1" w:rsidP="00AF73F1">
      <w:pPr>
        <w:pStyle w:val="a5"/>
        <w:ind w:firstLine="567"/>
        <w:jc w:val="center"/>
        <w:rPr>
          <w:rStyle w:val="FontStyle12"/>
          <w:sz w:val="28"/>
          <w:szCs w:val="28"/>
        </w:rPr>
      </w:pPr>
      <w:r w:rsidRPr="00AF73F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73930" cy="2583180"/>
            <wp:effectExtent l="19050" t="0" r="2667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73F1" w:rsidRPr="00AF73F1" w:rsidRDefault="00AF73F1" w:rsidP="00AF73F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73F1">
        <w:rPr>
          <w:rFonts w:ascii="Times New Roman" w:hAnsi="Times New Roman"/>
          <w:b/>
          <w:sz w:val="28"/>
          <w:szCs w:val="28"/>
        </w:rPr>
        <w:t>Налог на имущество физических лиц</w:t>
      </w:r>
    </w:p>
    <w:p w:rsidR="00302E6C" w:rsidRPr="00AF73F1" w:rsidRDefault="00AF73F1" w:rsidP="00AF73F1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 xml:space="preserve">Поступление от налога на имущество </w:t>
      </w:r>
      <w:proofErr w:type="spellStart"/>
      <w:r w:rsidRPr="00AF73F1">
        <w:rPr>
          <w:rFonts w:ascii="Times New Roman" w:hAnsi="Times New Roman"/>
          <w:sz w:val="28"/>
          <w:szCs w:val="28"/>
        </w:rPr>
        <w:t>ф</w:t>
      </w:r>
      <w:proofErr w:type="spellEnd"/>
      <w:r w:rsidRPr="00AF73F1">
        <w:rPr>
          <w:rFonts w:ascii="Times New Roman" w:hAnsi="Times New Roman"/>
          <w:sz w:val="28"/>
          <w:szCs w:val="28"/>
        </w:rPr>
        <w:t xml:space="preserve">/лиц увеличились на 262 % </w:t>
      </w:r>
    </w:p>
    <w:p w:rsidR="00AF73F1" w:rsidRPr="00AF73F1" w:rsidRDefault="00AF73F1" w:rsidP="00AF73F1">
      <w:pPr>
        <w:pStyle w:val="a5"/>
        <w:ind w:firstLine="567"/>
        <w:jc w:val="center"/>
        <w:rPr>
          <w:rStyle w:val="FontStyle12"/>
          <w:sz w:val="28"/>
          <w:szCs w:val="28"/>
        </w:rPr>
      </w:pPr>
      <w:r w:rsidRPr="00AF73F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77790" cy="2583180"/>
            <wp:effectExtent l="19050" t="0" r="22860" b="76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73F1" w:rsidRPr="00AF73F1" w:rsidRDefault="00AF73F1" w:rsidP="00AF73F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73F1">
        <w:rPr>
          <w:rFonts w:ascii="Times New Roman" w:hAnsi="Times New Roman"/>
          <w:b/>
          <w:sz w:val="28"/>
          <w:szCs w:val="28"/>
        </w:rPr>
        <w:t>Поступление от земельного налога</w:t>
      </w:r>
    </w:p>
    <w:p w:rsidR="00302E6C" w:rsidRPr="00AF73F1" w:rsidRDefault="00AF73F1" w:rsidP="00AF73F1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 xml:space="preserve">Темп роста составил 26,5% </w:t>
      </w:r>
    </w:p>
    <w:p w:rsidR="00AF73F1" w:rsidRPr="00AF73F1" w:rsidRDefault="00AF73F1" w:rsidP="00AF73F1">
      <w:pPr>
        <w:pStyle w:val="a5"/>
        <w:ind w:firstLine="567"/>
        <w:jc w:val="center"/>
        <w:rPr>
          <w:rStyle w:val="FontStyle12"/>
          <w:sz w:val="28"/>
          <w:szCs w:val="28"/>
        </w:rPr>
      </w:pPr>
      <w:r w:rsidRPr="00AF73F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00625" cy="29527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73F1" w:rsidRPr="00AF73F1" w:rsidRDefault="00AF73F1" w:rsidP="00AF73F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73F1">
        <w:rPr>
          <w:rFonts w:ascii="Times New Roman" w:hAnsi="Times New Roman"/>
          <w:b/>
          <w:sz w:val="28"/>
          <w:szCs w:val="28"/>
        </w:rPr>
        <w:lastRenderedPageBreak/>
        <w:t>Динамика поступлений по муниципалитетам Харайгунского МО</w:t>
      </w:r>
    </w:p>
    <w:p w:rsidR="00AF73F1" w:rsidRPr="00AF73F1" w:rsidRDefault="00AF73F1" w:rsidP="00AF73F1">
      <w:pPr>
        <w:pStyle w:val="a5"/>
        <w:ind w:firstLine="567"/>
        <w:rPr>
          <w:rFonts w:ascii="Times New Roman" w:hAnsi="Times New Roman"/>
          <w:b/>
          <w:sz w:val="28"/>
          <w:szCs w:val="28"/>
        </w:rPr>
      </w:pPr>
    </w:p>
    <w:p w:rsidR="00AF73F1" w:rsidRPr="00AF73F1" w:rsidRDefault="00AF73F1" w:rsidP="00AF73F1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 xml:space="preserve">На 8 месте из 10 муниципалитетов. </w:t>
      </w:r>
    </w:p>
    <w:p w:rsidR="00AF73F1" w:rsidRPr="00AF73F1" w:rsidRDefault="00AF73F1" w:rsidP="00AF73F1">
      <w:pPr>
        <w:pStyle w:val="a5"/>
        <w:ind w:firstLine="567"/>
        <w:jc w:val="center"/>
        <w:rPr>
          <w:rStyle w:val="FontStyle12"/>
          <w:sz w:val="28"/>
          <w:szCs w:val="28"/>
        </w:rPr>
      </w:pPr>
      <w:r w:rsidRPr="00AF73F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5513" cy="3096344"/>
            <wp:effectExtent l="19050" t="0" r="17537" b="8806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73F1" w:rsidRPr="00AF73F1" w:rsidRDefault="00AF73F1" w:rsidP="00AF73F1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F73F1" w:rsidRPr="00AF73F1" w:rsidRDefault="00AF73F1" w:rsidP="00AF73F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73F1">
        <w:rPr>
          <w:rFonts w:ascii="Times New Roman" w:hAnsi="Times New Roman"/>
          <w:b/>
          <w:sz w:val="28"/>
          <w:szCs w:val="28"/>
        </w:rPr>
        <w:t>Бюджет 2022 г.</w:t>
      </w:r>
    </w:p>
    <w:tbl>
      <w:tblPr>
        <w:tblW w:w="10549" w:type="dxa"/>
        <w:tblCellMar>
          <w:left w:w="0" w:type="dxa"/>
          <w:right w:w="0" w:type="dxa"/>
        </w:tblCellMar>
        <w:tblLook w:val="04A0"/>
      </w:tblPr>
      <w:tblGrid>
        <w:gridCol w:w="2120"/>
        <w:gridCol w:w="2120"/>
        <w:gridCol w:w="1587"/>
        <w:gridCol w:w="533"/>
        <w:gridCol w:w="2019"/>
        <w:gridCol w:w="50"/>
        <w:gridCol w:w="1367"/>
        <w:gridCol w:w="753"/>
      </w:tblGrid>
      <w:tr w:rsidR="00AF73F1" w:rsidRPr="00AF73F1" w:rsidTr="00AF73F1">
        <w:trPr>
          <w:gridAfter w:val="1"/>
          <w:wAfter w:w="753" w:type="dxa"/>
          <w:trHeight w:val="451"/>
        </w:trPr>
        <w:tc>
          <w:tcPr>
            <w:tcW w:w="5827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73F1" w:rsidRPr="00AF73F1" w:rsidRDefault="00AF73F1" w:rsidP="00AF73F1">
            <w:pPr>
              <w:textAlignment w:val="top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969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right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1 000,00</w:t>
            </w:r>
          </w:p>
        </w:tc>
      </w:tr>
      <w:tr w:rsidR="00AF73F1" w:rsidRPr="00AF73F1" w:rsidTr="00AF73F1">
        <w:trPr>
          <w:gridAfter w:val="1"/>
          <w:wAfter w:w="753" w:type="dxa"/>
          <w:trHeight w:val="669"/>
        </w:trPr>
        <w:tc>
          <w:tcPr>
            <w:tcW w:w="5827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73F1" w:rsidRPr="00AF73F1" w:rsidRDefault="00AF73F1" w:rsidP="00AF73F1">
            <w:pPr>
              <w:textAlignment w:val="top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right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63 700,00</w:t>
            </w:r>
          </w:p>
        </w:tc>
      </w:tr>
      <w:tr w:rsidR="00AF73F1" w:rsidRPr="00AF73F1" w:rsidTr="00AF73F1">
        <w:trPr>
          <w:gridAfter w:val="1"/>
          <w:wAfter w:w="753" w:type="dxa"/>
          <w:trHeight w:val="750"/>
        </w:trPr>
        <w:tc>
          <w:tcPr>
            <w:tcW w:w="582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73F1" w:rsidRPr="00AF73F1" w:rsidRDefault="00AF73F1" w:rsidP="00AF73F1">
            <w:pPr>
              <w:textAlignment w:val="top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</w:t>
            </w:r>
          </w:p>
        </w:tc>
        <w:tc>
          <w:tcPr>
            <w:tcW w:w="396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right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2 900,00</w:t>
            </w:r>
          </w:p>
        </w:tc>
      </w:tr>
      <w:tr w:rsidR="00AF73F1" w:rsidRPr="00AF73F1" w:rsidTr="00AF73F1">
        <w:trPr>
          <w:gridAfter w:val="1"/>
          <w:wAfter w:w="753" w:type="dxa"/>
          <w:trHeight w:val="415"/>
        </w:trPr>
        <w:tc>
          <w:tcPr>
            <w:tcW w:w="582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 xml:space="preserve">Доходы от оказания платных услуг </w:t>
            </w:r>
          </w:p>
        </w:tc>
        <w:tc>
          <w:tcPr>
            <w:tcW w:w="396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right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5540</w:t>
            </w:r>
          </w:p>
        </w:tc>
      </w:tr>
      <w:tr w:rsidR="00AF73F1" w:rsidRPr="00AF73F1" w:rsidTr="00AF73F1">
        <w:trPr>
          <w:gridAfter w:val="1"/>
          <w:wAfter w:w="753" w:type="dxa"/>
          <w:trHeight w:val="415"/>
        </w:trPr>
        <w:tc>
          <w:tcPr>
            <w:tcW w:w="582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 xml:space="preserve">Доходы, получаемые в виде арендной платы за земли </w:t>
            </w:r>
          </w:p>
        </w:tc>
        <w:tc>
          <w:tcPr>
            <w:tcW w:w="396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right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1200</w:t>
            </w:r>
          </w:p>
        </w:tc>
      </w:tr>
      <w:tr w:rsidR="00AF73F1" w:rsidRPr="00AF73F1" w:rsidTr="00AF73F1">
        <w:trPr>
          <w:gridAfter w:val="1"/>
          <w:wAfter w:w="753" w:type="dxa"/>
          <w:trHeight w:val="415"/>
        </w:trPr>
        <w:tc>
          <w:tcPr>
            <w:tcW w:w="582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96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right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144 800,00</w:t>
            </w:r>
          </w:p>
        </w:tc>
      </w:tr>
      <w:tr w:rsidR="00AF73F1" w:rsidRPr="00AF73F1" w:rsidTr="00AF73F1">
        <w:trPr>
          <w:gridAfter w:val="1"/>
          <w:wAfter w:w="753" w:type="dxa"/>
          <w:trHeight w:val="415"/>
        </w:trPr>
        <w:tc>
          <w:tcPr>
            <w:tcW w:w="582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396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right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440 000,00</w:t>
            </w:r>
          </w:p>
        </w:tc>
      </w:tr>
      <w:tr w:rsidR="00AF73F1" w:rsidRPr="00AF73F1" w:rsidTr="00AF73F1">
        <w:trPr>
          <w:gridAfter w:val="1"/>
          <w:wAfter w:w="753" w:type="dxa"/>
          <w:trHeight w:val="415"/>
        </w:trPr>
        <w:tc>
          <w:tcPr>
            <w:tcW w:w="582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96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right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45000</w:t>
            </w:r>
          </w:p>
        </w:tc>
      </w:tr>
      <w:tr w:rsidR="00AF73F1" w:rsidRPr="00AF73F1" w:rsidTr="00AF73F1">
        <w:trPr>
          <w:gridAfter w:val="1"/>
          <w:wAfter w:w="753" w:type="dxa"/>
          <w:trHeight w:val="415"/>
        </w:trPr>
        <w:tc>
          <w:tcPr>
            <w:tcW w:w="582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right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1 890 300,00</w:t>
            </w:r>
          </w:p>
        </w:tc>
      </w:tr>
      <w:tr w:rsidR="00AF73F1" w:rsidRPr="00AF73F1" w:rsidTr="00AF73F1">
        <w:trPr>
          <w:gridAfter w:val="1"/>
          <w:wAfter w:w="753" w:type="dxa"/>
          <w:trHeight w:val="494"/>
        </w:trPr>
        <w:tc>
          <w:tcPr>
            <w:tcW w:w="582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96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right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7 509 439,00</w:t>
            </w:r>
          </w:p>
        </w:tc>
      </w:tr>
      <w:tr w:rsidR="00AF73F1" w:rsidRPr="00AF73F1" w:rsidTr="00AF73F1">
        <w:trPr>
          <w:gridAfter w:val="1"/>
          <w:wAfter w:w="753" w:type="dxa"/>
          <w:trHeight w:val="415"/>
        </w:trPr>
        <w:tc>
          <w:tcPr>
            <w:tcW w:w="582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Прочие субсидии (</w:t>
            </w:r>
            <w:proofErr w:type="spellStart"/>
            <w:r w:rsidRPr="00AF73F1">
              <w:rPr>
                <w:color w:val="000000"/>
                <w:kern w:val="24"/>
                <w:sz w:val="28"/>
                <w:szCs w:val="28"/>
              </w:rPr>
              <w:t>Народнае</w:t>
            </w:r>
            <w:proofErr w:type="spellEnd"/>
            <w:r w:rsidRPr="00AF73F1">
              <w:rPr>
                <w:color w:val="000000"/>
                <w:kern w:val="24"/>
                <w:sz w:val="28"/>
                <w:szCs w:val="28"/>
              </w:rPr>
              <w:t xml:space="preserve"> инициативы)</w:t>
            </w:r>
          </w:p>
        </w:tc>
        <w:tc>
          <w:tcPr>
            <w:tcW w:w="396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right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400 000</w:t>
            </w:r>
          </w:p>
        </w:tc>
      </w:tr>
      <w:tr w:rsidR="00AF73F1" w:rsidRPr="00AF73F1" w:rsidTr="00AF73F1">
        <w:trPr>
          <w:gridAfter w:val="1"/>
          <w:wAfter w:w="753" w:type="dxa"/>
          <w:trHeight w:val="415"/>
        </w:trPr>
        <w:tc>
          <w:tcPr>
            <w:tcW w:w="582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96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right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119 188,00</w:t>
            </w:r>
          </w:p>
        </w:tc>
      </w:tr>
      <w:tr w:rsidR="00AF73F1" w:rsidRPr="00AF73F1" w:rsidTr="00AF73F1">
        <w:trPr>
          <w:gridAfter w:val="1"/>
          <w:wAfter w:w="753" w:type="dxa"/>
          <w:trHeight w:val="494"/>
        </w:trPr>
        <w:tc>
          <w:tcPr>
            <w:tcW w:w="582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right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151 600,00</w:t>
            </w:r>
          </w:p>
        </w:tc>
      </w:tr>
      <w:tr w:rsidR="00AF73F1" w:rsidRPr="00AF73F1" w:rsidTr="00AF73F1">
        <w:trPr>
          <w:gridAfter w:val="1"/>
          <w:wAfter w:w="753" w:type="dxa"/>
          <w:trHeight w:val="415"/>
        </w:trPr>
        <w:tc>
          <w:tcPr>
            <w:tcW w:w="582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96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right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49 900,00</w:t>
            </w:r>
          </w:p>
        </w:tc>
      </w:tr>
      <w:tr w:rsidR="00AF73F1" w:rsidRPr="00AF73F1" w:rsidTr="00AF73F1">
        <w:trPr>
          <w:gridAfter w:val="1"/>
          <w:wAfter w:w="753" w:type="dxa"/>
          <w:trHeight w:val="415"/>
        </w:trPr>
        <w:tc>
          <w:tcPr>
            <w:tcW w:w="582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Инициативные платежи</w:t>
            </w:r>
          </w:p>
        </w:tc>
        <w:tc>
          <w:tcPr>
            <w:tcW w:w="396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right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158 852,00</w:t>
            </w:r>
          </w:p>
        </w:tc>
      </w:tr>
      <w:tr w:rsidR="00AF73F1" w:rsidRPr="00AF73F1" w:rsidTr="00AF73F1">
        <w:trPr>
          <w:gridAfter w:val="1"/>
          <w:wAfter w:w="753" w:type="dxa"/>
          <w:trHeight w:val="415"/>
        </w:trPr>
        <w:tc>
          <w:tcPr>
            <w:tcW w:w="9796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 </w:t>
            </w:r>
          </w:p>
        </w:tc>
      </w:tr>
      <w:tr w:rsidR="00AF73F1" w:rsidRPr="00AF73F1" w:rsidTr="00AF73F1">
        <w:trPr>
          <w:trHeight w:val="415"/>
        </w:trPr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AF73F1">
              <w:rPr>
                <w:b/>
                <w:bCs/>
                <w:color w:val="000000"/>
                <w:kern w:val="24"/>
                <w:sz w:val="28"/>
                <w:szCs w:val="28"/>
              </w:rPr>
              <w:t>ИТОГО ДОХОДОВ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b/>
                <w:bCs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right"/>
              <w:textAlignment w:val="bottom"/>
              <w:rPr>
                <w:sz w:val="28"/>
                <w:szCs w:val="28"/>
              </w:rPr>
            </w:pPr>
            <w:r w:rsidRPr="00AF73F1">
              <w:rPr>
                <w:b/>
                <w:bCs/>
                <w:color w:val="000000"/>
                <w:kern w:val="24"/>
                <w:sz w:val="28"/>
                <w:szCs w:val="28"/>
              </w:rPr>
              <w:t>10 983 419,00</w:t>
            </w:r>
          </w:p>
        </w:tc>
        <w:tc>
          <w:tcPr>
            <w:tcW w:w="2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rPr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rPr>
                <w:sz w:val="28"/>
                <w:szCs w:val="28"/>
              </w:rPr>
            </w:pPr>
          </w:p>
        </w:tc>
      </w:tr>
    </w:tbl>
    <w:p w:rsidR="00AF73F1" w:rsidRPr="00AF73F1" w:rsidRDefault="00AF73F1" w:rsidP="00AF73F1">
      <w:pPr>
        <w:pStyle w:val="a5"/>
        <w:ind w:firstLine="567"/>
        <w:jc w:val="center"/>
        <w:rPr>
          <w:rStyle w:val="FontStyle12"/>
          <w:b/>
          <w:sz w:val="28"/>
          <w:szCs w:val="28"/>
        </w:rPr>
      </w:pPr>
    </w:p>
    <w:p w:rsidR="00AF73F1" w:rsidRPr="00AF73F1" w:rsidRDefault="00AF73F1" w:rsidP="00AF73F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73F1">
        <w:rPr>
          <w:rFonts w:ascii="Times New Roman" w:hAnsi="Times New Roman"/>
          <w:b/>
          <w:sz w:val="28"/>
          <w:szCs w:val="28"/>
        </w:rPr>
        <w:t>Затраты по населённым пунктам</w:t>
      </w:r>
    </w:p>
    <w:p w:rsidR="00AF73F1" w:rsidRPr="00AF73F1" w:rsidRDefault="00AF73F1" w:rsidP="00AF73F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54" w:type="dxa"/>
        <w:jc w:val="center"/>
        <w:tblCellMar>
          <w:left w:w="0" w:type="dxa"/>
          <w:right w:w="0" w:type="dxa"/>
        </w:tblCellMar>
        <w:tblLook w:val="04A0"/>
      </w:tblPr>
      <w:tblGrid>
        <w:gridCol w:w="2495"/>
        <w:gridCol w:w="1147"/>
        <w:gridCol w:w="1487"/>
        <w:gridCol w:w="1400"/>
        <w:gridCol w:w="1701"/>
        <w:gridCol w:w="1424"/>
      </w:tblGrid>
      <w:tr w:rsidR="00AF73F1" w:rsidRPr="00AF73F1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AF73F1">
              <w:rPr>
                <w:b/>
                <w:bCs/>
                <w:color w:val="FFFFFF"/>
                <w:kern w:val="24"/>
                <w:sz w:val="28"/>
                <w:szCs w:val="28"/>
              </w:rPr>
              <w:t>Расходы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AF73F1">
              <w:rPr>
                <w:b/>
                <w:bCs/>
                <w:color w:val="FFFFFF"/>
                <w:kern w:val="24"/>
                <w:sz w:val="28"/>
                <w:szCs w:val="28"/>
              </w:rPr>
              <w:t>сумма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AF73F1">
              <w:rPr>
                <w:b/>
                <w:bCs/>
                <w:color w:val="FFFFFF"/>
                <w:kern w:val="24"/>
                <w:sz w:val="28"/>
                <w:szCs w:val="28"/>
              </w:rPr>
              <w:t>с. Харайгун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AF73F1">
              <w:rPr>
                <w:b/>
                <w:bCs/>
                <w:color w:val="FFFFFF"/>
                <w:kern w:val="24"/>
                <w:sz w:val="28"/>
                <w:szCs w:val="28"/>
              </w:rPr>
              <w:t xml:space="preserve">уч. Буринская Дача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textAlignment w:val="bottom"/>
              <w:rPr>
                <w:sz w:val="28"/>
                <w:szCs w:val="28"/>
              </w:rPr>
            </w:pPr>
            <w:proofErr w:type="spellStart"/>
            <w:r w:rsidRPr="00AF73F1">
              <w:rPr>
                <w:b/>
                <w:bCs/>
                <w:color w:val="FFFFFF"/>
                <w:kern w:val="24"/>
                <w:sz w:val="28"/>
                <w:szCs w:val="28"/>
              </w:rPr>
              <w:t>мкр</w:t>
            </w:r>
            <w:proofErr w:type="spellEnd"/>
            <w:r w:rsidRPr="00AF73F1">
              <w:rPr>
                <w:b/>
                <w:bCs/>
                <w:color w:val="FFFFFF"/>
                <w:kern w:val="24"/>
                <w:sz w:val="28"/>
                <w:szCs w:val="28"/>
              </w:rPr>
              <w:t>. Саянская деревня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AF73F1">
              <w:rPr>
                <w:b/>
                <w:bCs/>
                <w:color w:val="FFFFFF"/>
                <w:kern w:val="24"/>
                <w:sz w:val="28"/>
                <w:szCs w:val="28"/>
              </w:rPr>
              <w:t>уч. Мольта</w:t>
            </w:r>
          </w:p>
        </w:tc>
      </w:tr>
      <w:tr w:rsidR="00AF73F1" w:rsidRPr="00AF73F1" w:rsidTr="00AF73F1">
        <w:trPr>
          <w:trHeight w:val="584"/>
          <w:jc w:val="center"/>
        </w:trPr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Зарплата главы</w:t>
            </w:r>
          </w:p>
        </w:tc>
        <w:tc>
          <w:tcPr>
            <w:tcW w:w="12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891 066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382 902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197 857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223 478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86 829</w:t>
            </w:r>
          </w:p>
        </w:tc>
      </w:tr>
      <w:tr w:rsidR="00AF73F1" w:rsidRPr="00AF73F1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зарплата работников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1 539 671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661 616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341 876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386 148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150 032</w:t>
            </w:r>
          </w:p>
        </w:tc>
      </w:tr>
      <w:tr w:rsidR="00AF73F1" w:rsidRPr="00AF73F1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 xml:space="preserve">отчисления на </w:t>
            </w:r>
            <w:proofErr w:type="spellStart"/>
            <w:r w:rsidRPr="00AF73F1">
              <w:rPr>
                <w:color w:val="000000"/>
                <w:kern w:val="24"/>
                <w:sz w:val="28"/>
                <w:szCs w:val="28"/>
              </w:rPr>
              <w:t>з</w:t>
            </w:r>
            <w:proofErr w:type="spellEnd"/>
            <w:r w:rsidRPr="00AF73F1">
              <w:rPr>
                <w:color w:val="000000"/>
                <w:kern w:val="24"/>
                <w:sz w:val="28"/>
                <w:szCs w:val="28"/>
              </w:rPr>
              <w:t>/</w:t>
            </w:r>
            <w:proofErr w:type="spellStart"/>
            <w:proofErr w:type="gramStart"/>
            <w:r w:rsidRPr="00AF73F1">
              <w:rPr>
                <w:color w:val="000000"/>
                <w:kern w:val="24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725 788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311 880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161 157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182 027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70 724</w:t>
            </w:r>
          </w:p>
        </w:tc>
      </w:tr>
      <w:tr w:rsidR="00AF73F1" w:rsidRPr="00AF73F1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больничные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21 161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9 093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4 699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5 307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2 062</w:t>
            </w:r>
          </w:p>
        </w:tc>
      </w:tr>
      <w:tr w:rsidR="00AF73F1" w:rsidRPr="00AF73F1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 xml:space="preserve">сопровождение </w:t>
            </w:r>
            <w:proofErr w:type="spellStart"/>
            <w:r w:rsidRPr="00AF73F1">
              <w:rPr>
                <w:color w:val="000000"/>
                <w:kern w:val="24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1 695 915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728 756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376 569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425 333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165 257</w:t>
            </w:r>
          </w:p>
        </w:tc>
      </w:tr>
      <w:tr w:rsidR="00AF73F1" w:rsidRPr="00AF73F1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proofErr w:type="spellStart"/>
            <w:r w:rsidRPr="00AF73F1">
              <w:rPr>
                <w:color w:val="000000"/>
                <w:kern w:val="24"/>
                <w:sz w:val="28"/>
                <w:szCs w:val="28"/>
              </w:rPr>
              <w:t>водобашни</w:t>
            </w:r>
            <w:proofErr w:type="spellEnd"/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214 504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214 507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  <w:tr w:rsidR="00AF73F1" w:rsidRPr="00AF73F1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кадастровые работы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39 202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13 067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13 067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13 067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  <w:tr w:rsidR="00AF73F1" w:rsidRPr="00AF73F1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сквер Победы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33 040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33 040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  <w:tr w:rsidR="00AF73F1" w:rsidRPr="00AF73F1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обязательные пожарные мероприятия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108 648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36 216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36 216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36 216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  <w:tr w:rsidR="00AF73F1" w:rsidRPr="00AF73F1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lastRenderedPageBreak/>
              <w:t>субботник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23 376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11 688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11 688</w:t>
            </w:r>
          </w:p>
        </w:tc>
      </w:tr>
      <w:tr w:rsidR="00AF73F1" w:rsidRPr="00AF73F1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народные инициативы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408 200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200 000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208 200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  <w:tr w:rsidR="00AF73F1" w:rsidRPr="00AF73F1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30 250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30 250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  <w:tr w:rsidR="00AF73F1" w:rsidRPr="00AF73F1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ремонт дорог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438 139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438 139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  <w:tr w:rsidR="00AF73F1" w:rsidRPr="00AF73F1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ремонт водовода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20 728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20 728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  <w:tr w:rsidR="00AF73F1" w:rsidRPr="00AF73F1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 xml:space="preserve">ремонт </w:t>
            </w:r>
            <w:proofErr w:type="spellStart"/>
            <w:r w:rsidRPr="00AF73F1">
              <w:rPr>
                <w:color w:val="000000"/>
                <w:kern w:val="24"/>
                <w:sz w:val="28"/>
                <w:szCs w:val="28"/>
              </w:rPr>
              <w:t>водоколонки</w:t>
            </w:r>
            <w:proofErr w:type="spellEnd"/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12 066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12 066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  <w:tr w:rsidR="00AF73F1" w:rsidRPr="00AF73F1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уличное освещение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353 379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93 375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64 250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160 625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32 125</w:t>
            </w:r>
          </w:p>
        </w:tc>
      </w:tr>
      <w:tr w:rsidR="00AF73F1" w:rsidRPr="00AF73F1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ремонт уличного освещения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108 872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78 872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5 000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23 000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2 000</w:t>
            </w:r>
          </w:p>
        </w:tc>
      </w:tr>
      <w:tr w:rsidR="00AF73F1" w:rsidRPr="00AF73F1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аренда столбов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22 505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6 430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16 075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  <w:tr w:rsidR="00AF73F1" w:rsidRPr="00AF73F1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содержание дорог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131 856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32 964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32 964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32 964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32 964</w:t>
            </w:r>
          </w:p>
        </w:tc>
      </w:tr>
      <w:tr w:rsidR="00AF73F1" w:rsidRPr="00AF73F1" w:rsidTr="00AF73F1">
        <w:trPr>
          <w:trHeight w:val="729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 xml:space="preserve">ПСД, </w:t>
            </w:r>
            <w:proofErr w:type="spellStart"/>
            <w:r w:rsidRPr="00AF73F1">
              <w:rPr>
                <w:color w:val="000000"/>
                <w:kern w:val="24"/>
                <w:sz w:val="28"/>
                <w:szCs w:val="28"/>
              </w:rPr>
              <w:t>гос</w:t>
            </w:r>
            <w:proofErr w:type="spellEnd"/>
            <w:r w:rsidRPr="00AF73F1">
              <w:rPr>
                <w:color w:val="000000"/>
                <w:kern w:val="24"/>
                <w:sz w:val="28"/>
                <w:szCs w:val="28"/>
              </w:rPr>
              <w:t xml:space="preserve"> экспертиза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1 071 980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1 071 980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  <w:tr w:rsidR="00AF73F1" w:rsidRPr="00AF73F1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 xml:space="preserve">заработная плата </w:t>
            </w:r>
            <w:proofErr w:type="spellStart"/>
            <w:r w:rsidRPr="00AF73F1">
              <w:rPr>
                <w:color w:val="000000"/>
                <w:kern w:val="24"/>
                <w:sz w:val="28"/>
                <w:szCs w:val="28"/>
              </w:rPr>
              <w:t>культуре+налоги</w:t>
            </w:r>
            <w:proofErr w:type="spellEnd"/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1 824 961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1 405 800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419 161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  <w:tr w:rsidR="00AF73F1" w:rsidRPr="00AF73F1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 xml:space="preserve">сопровождение </w:t>
            </w:r>
            <w:proofErr w:type="spellStart"/>
            <w:r w:rsidRPr="00AF73F1">
              <w:rPr>
                <w:color w:val="000000"/>
                <w:kern w:val="24"/>
                <w:sz w:val="28"/>
                <w:szCs w:val="28"/>
              </w:rPr>
              <w:t>деят-ти</w:t>
            </w:r>
            <w:proofErr w:type="spellEnd"/>
            <w:r w:rsidRPr="00AF73F1">
              <w:rPr>
                <w:color w:val="000000"/>
                <w:kern w:val="24"/>
                <w:sz w:val="28"/>
                <w:szCs w:val="28"/>
              </w:rPr>
              <w:t xml:space="preserve"> культуры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547 951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347 951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200 000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  <w:tr w:rsidR="00AF73F1" w:rsidRPr="00AF73F1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  <w:tr w:rsidR="00AF73F1" w:rsidRPr="00AF73F1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  <w:tr w:rsidR="00AF73F1" w:rsidRPr="00AF73F1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proofErr w:type="spellStart"/>
            <w:r w:rsidRPr="00AF73F1">
              <w:rPr>
                <w:color w:val="000000"/>
                <w:kern w:val="24"/>
                <w:sz w:val="28"/>
                <w:szCs w:val="28"/>
              </w:rPr>
              <w:t>Израсходованно</w:t>
            </w:r>
            <w:proofErr w:type="spellEnd"/>
            <w:r w:rsidRPr="00AF73F1">
              <w:rPr>
                <w:color w:val="000000"/>
                <w:kern w:val="24"/>
                <w:sz w:val="28"/>
                <w:szCs w:val="28"/>
              </w:rPr>
              <w:t xml:space="preserve"> в 2022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10 263 258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4 550 040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1 252 150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3 904 386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553 681</w:t>
            </w:r>
          </w:p>
        </w:tc>
      </w:tr>
      <w:tr w:rsidR="00AF73F1" w:rsidRPr="00AF73F1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число зарегистрированных жителей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626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269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139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157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61</w:t>
            </w:r>
          </w:p>
        </w:tc>
      </w:tr>
      <w:tr w:rsidR="00AF73F1" w:rsidRPr="00AF73F1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на 1 жителя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16 915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9 008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24 869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9 077</w:t>
            </w:r>
          </w:p>
        </w:tc>
      </w:tr>
      <w:tr w:rsidR="00AF73F1" w:rsidRPr="00AF73F1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переход на 2023 год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1 426 936,00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  <w:tr w:rsidR="00AF73F1" w:rsidRPr="00AF73F1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color w:val="000000"/>
                <w:kern w:val="24"/>
                <w:sz w:val="28"/>
                <w:szCs w:val="28"/>
              </w:rPr>
              <w:t>Факт  2022 год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AF73F1">
              <w:rPr>
                <w:b/>
                <w:bCs/>
                <w:color w:val="000000"/>
                <w:kern w:val="24"/>
                <w:sz w:val="28"/>
                <w:szCs w:val="28"/>
              </w:rPr>
              <w:t>11 690 193,54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AF73F1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73F1" w:rsidRDefault="00AF73F1" w:rsidP="00AF73F1">
      <w:pPr>
        <w:pStyle w:val="a5"/>
        <w:tabs>
          <w:tab w:val="left" w:pos="7560"/>
        </w:tabs>
        <w:ind w:firstLine="567"/>
        <w:rPr>
          <w:rStyle w:val="FontStyle12"/>
          <w:b/>
          <w:sz w:val="28"/>
          <w:szCs w:val="28"/>
        </w:rPr>
      </w:pPr>
    </w:p>
    <w:p w:rsidR="00AF73F1" w:rsidRDefault="00AF73F1" w:rsidP="00AF73F1">
      <w:pPr>
        <w:pStyle w:val="a5"/>
        <w:tabs>
          <w:tab w:val="left" w:pos="7560"/>
        </w:tabs>
        <w:ind w:firstLine="567"/>
        <w:rPr>
          <w:rStyle w:val="FontStyle12"/>
          <w:b/>
          <w:sz w:val="28"/>
          <w:szCs w:val="28"/>
        </w:rPr>
      </w:pPr>
    </w:p>
    <w:p w:rsidR="00AF73F1" w:rsidRDefault="00AF73F1" w:rsidP="00AF73F1">
      <w:pPr>
        <w:pStyle w:val="a5"/>
        <w:tabs>
          <w:tab w:val="left" w:pos="7560"/>
        </w:tabs>
        <w:ind w:firstLine="567"/>
        <w:rPr>
          <w:rStyle w:val="FontStyle12"/>
          <w:b/>
          <w:sz w:val="28"/>
          <w:szCs w:val="28"/>
        </w:rPr>
      </w:pPr>
    </w:p>
    <w:p w:rsidR="0004667E" w:rsidRDefault="0004667E" w:rsidP="00AF73F1">
      <w:pPr>
        <w:pStyle w:val="a5"/>
        <w:tabs>
          <w:tab w:val="left" w:pos="7560"/>
        </w:tabs>
        <w:ind w:firstLine="567"/>
        <w:rPr>
          <w:rStyle w:val="FontStyle12"/>
          <w:b/>
          <w:sz w:val="28"/>
          <w:szCs w:val="28"/>
        </w:rPr>
      </w:pPr>
    </w:p>
    <w:p w:rsidR="0004667E" w:rsidRDefault="0004667E" w:rsidP="00AF73F1">
      <w:pPr>
        <w:pStyle w:val="a5"/>
        <w:tabs>
          <w:tab w:val="left" w:pos="7560"/>
        </w:tabs>
        <w:ind w:firstLine="567"/>
        <w:rPr>
          <w:rStyle w:val="FontStyle12"/>
          <w:b/>
          <w:sz w:val="28"/>
          <w:szCs w:val="28"/>
        </w:rPr>
      </w:pPr>
    </w:p>
    <w:p w:rsidR="00AF73F1" w:rsidRDefault="00AF73F1" w:rsidP="00AF73F1">
      <w:pPr>
        <w:pStyle w:val="a5"/>
        <w:tabs>
          <w:tab w:val="left" w:pos="7560"/>
        </w:tabs>
        <w:ind w:firstLine="567"/>
        <w:rPr>
          <w:rStyle w:val="FontStyle12"/>
          <w:b/>
          <w:sz w:val="28"/>
          <w:szCs w:val="28"/>
        </w:rPr>
      </w:pPr>
    </w:p>
    <w:p w:rsidR="00AF73F1" w:rsidRPr="00AF73F1" w:rsidRDefault="00AF73F1" w:rsidP="00AF73F1">
      <w:pPr>
        <w:pStyle w:val="a5"/>
        <w:tabs>
          <w:tab w:val="left" w:pos="7560"/>
        </w:tabs>
        <w:ind w:firstLine="567"/>
        <w:rPr>
          <w:rStyle w:val="FontStyle12"/>
          <w:b/>
          <w:sz w:val="28"/>
          <w:szCs w:val="28"/>
        </w:rPr>
      </w:pPr>
      <w:r w:rsidRPr="00AF73F1">
        <w:rPr>
          <w:rStyle w:val="FontStyle12"/>
          <w:b/>
          <w:sz w:val="28"/>
          <w:szCs w:val="28"/>
        </w:rPr>
        <w:tab/>
      </w:r>
    </w:p>
    <w:p w:rsidR="00AF73F1" w:rsidRPr="00AF73F1" w:rsidRDefault="00AF73F1" w:rsidP="00AF73F1">
      <w:pPr>
        <w:pStyle w:val="a5"/>
        <w:tabs>
          <w:tab w:val="left" w:pos="756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73F1">
        <w:rPr>
          <w:rFonts w:ascii="Times New Roman" w:hAnsi="Times New Roman"/>
          <w:b/>
          <w:sz w:val="28"/>
          <w:szCs w:val="28"/>
        </w:rPr>
        <w:lastRenderedPageBreak/>
        <w:t>Что сделали за 2022 г.:</w:t>
      </w:r>
    </w:p>
    <w:p w:rsidR="00AF73F1" w:rsidRPr="00AF73F1" w:rsidRDefault="00AF73F1" w:rsidP="00AF73F1">
      <w:pPr>
        <w:pStyle w:val="a5"/>
        <w:tabs>
          <w:tab w:val="left" w:pos="756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02E6C" w:rsidRPr="00AF73F1" w:rsidRDefault="00AF73F1" w:rsidP="00AF73F1">
      <w:pPr>
        <w:pStyle w:val="a5"/>
        <w:numPr>
          <w:ilvl w:val="0"/>
          <w:numId w:val="4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>1. ПСД дороги Саянская деревня</w:t>
      </w:r>
    </w:p>
    <w:p w:rsidR="00302E6C" w:rsidRPr="00AF73F1" w:rsidRDefault="00AF73F1" w:rsidP="00AF73F1">
      <w:pPr>
        <w:pStyle w:val="a5"/>
        <w:numPr>
          <w:ilvl w:val="0"/>
          <w:numId w:val="4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>2. ПСД многофункциональной спортивной площадки Саянская деревня</w:t>
      </w:r>
    </w:p>
    <w:p w:rsidR="00302E6C" w:rsidRPr="00AF73F1" w:rsidRDefault="00AF73F1" w:rsidP="00AF73F1">
      <w:pPr>
        <w:pStyle w:val="a5"/>
        <w:numPr>
          <w:ilvl w:val="0"/>
          <w:numId w:val="4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>3. Освещение во всех населённых пунктах</w:t>
      </w:r>
    </w:p>
    <w:p w:rsidR="00302E6C" w:rsidRPr="00AF73F1" w:rsidRDefault="00AF73F1" w:rsidP="00AF73F1">
      <w:pPr>
        <w:pStyle w:val="a5"/>
        <w:numPr>
          <w:ilvl w:val="0"/>
          <w:numId w:val="4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 xml:space="preserve">4. Ремонт </w:t>
      </w:r>
      <w:proofErr w:type="spellStart"/>
      <w:r w:rsidRPr="00AF73F1">
        <w:rPr>
          <w:rFonts w:ascii="Times New Roman" w:hAnsi="Times New Roman"/>
          <w:sz w:val="28"/>
          <w:szCs w:val="28"/>
        </w:rPr>
        <w:t>водобашни</w:t>
      </w:r>
      <w:proofErr w:type="spellEnd"/>
      <w:r w:rsidRPr="00AF73F1">
        <w:rPr>
          <w:rFonts w:ascii="Times New Roman" w:hAnsi="Times New Roman"/>
          <w:sz w:val="28"/>
          <w:szCs w:val="28"/>
        </w:rPr>
        <w:t xml:space="preserve"> (2) в </w:t>
      </w:r>
      <w:proofErr w:type="spellStart"/>
      <w:r w:rsidRPr="00AF73F1">
        <w:rPr>
          <w:rFonts w:ascii="Times New Roman" w:hAnsi="Times New Roman"/>
          <w:sz w:val="28"/>
          <w:szCs w:val="28"/>
        </w:rPr>
        <w:t>Харайгуне</w:t>
      </w:r>
      <w:proofErr w:type="spellEnd"/>
      <w:r w:rsidRPr="00AF73F1">
        <w:rPr>
          <w:rFonts w:ascii="Times New Roman" w:hAnsi="Times New Roman"/>
          <w:sz w:val="28"/>
          <w:szCs w:val="28"/>
        </w:rPr>
        <w:t xml:space="preserve"> </w:t>
      </w:r>
    </w:p>
    <w:p w:rsidR="00302E6C" w:rsidRPr="00AF73F1" w:rsidRDefault="00AF73F1" w:rsidP="00AF73F1">
      <w:pPr>
        <w:pStyle w:val="a5"/>
        <w:numPr>
          <w:ilvl w:val="0"/>
          <w:numId w:val="4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>5. Содержание дорог</w:t>
      </w:r>
    </w:p>
    <w:p w:rsidR="00302E6C" w:rsidRPr="00AF73F1" w:rsidRDefault="00AF73F1" w:rsidP="00AF73F1">
      <w:pPr>
        <w:pStyle w:val="a5"/>
        <w:numPr>
          <w:ilvl w:val="0"/>
          <w:numId w:val="4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 xml:space="preserve">6. Ремонт клуба с. Харайгун </w:t>
      </w:r>
    </w:p>
    <w:p w:rsidR="00302E6C" w:rsidRPr="00AF73F1" w:rsidRDefault="00AF73F1" w:rsidP="00AF73F1">
      <w:pPr>
        <w:pStyle w:val="a5"/>
        <w:numPr>
          <w:ilvl w:val="0"/>
          <w:numId w:val="4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>7. Реализация «Народных инициатив» с. Харайгун и Саянская деревня.</w:t>
      </w:r>
    </w:p>
    <w:p w:rsidR="00302E6C" w:rsidRPr="00AF73F1" w:rsidRDefault="00AF73F1" w:rsidP="00AF73F1">
      <w:pPr>
        <w:pStyle w:val="a5"/>
        <w:numPr>
          <w:ilvl w:val="0"/>
          <w:numId w:val="4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 xml:space="preserve">8. Ликвидирована свалка между уч. Буринская Дача </w:t>
      </w:r>
    </w:p>
    <w:p w:rsidR="00AF73F1" w:rsidRPr="00AF73F1" w:rsidRDefault="00AF73F1" w:rsidP="00AF73F1">
      <w:pPr>
        <w:pStyle w:val="a5"/>
        <w:tabs>
          <w:tab w:val="left" w:pos="7560"/>
        </w:tabs>
        <w:ind w:firstLine="567"/>
        <w:rPr>
          <w:rFonts w:ascii="Times New Roman" w:hAnsi="Times New Roman"/>
          <w:sz w:val="28"/>
          <w:szCs w:val="28"/>
        </w:rPr>
      </w:pPr>
    </w:p>
    <w:p w:rsidR="00AF73F1" w:rsidRPr="00AF73F1" w:rsidRDefault="00AF73F1" w:rsidP="00AF73F1">
      <w:pPr>
        <w:pStyle w:val="a5"/>
        <w:tabs>
          <w:tab w:val="left" w:pos="756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73F1">
        <w:rPr>
          <w:rFonts w:ascii="Times New Roman" w:hAnsi="Times New Roman"/>
          <w:b/>
          <w:sz w:val="28"/>
          <w:szCs w:val="28"/>
        </w:rPr>
        <w:t>Общественные организации</w:t>
      </w:r>
    </w:p>
    <w:p w:rsidR="00AF73F1" w:rsidRPr="00AF73F1" w:rsidRDefault="00AF73F1" w:rsidP="00AF73F1">
      <w:pPr>
        <w:pStyle w:val="a5"/>
        <w:tabs>
          <w:tab w:val="left" w:pos="756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02E6C" w:rsidRPr="00AF73F1" w:rsidRDefault="00AF73F1" w:rsidP="00AF73F1">
      <w:pPr>
        <w:pStyle w:val="a5"/>
        <w:numPr>
          <w:ilvl w:val="0"/>
          <w:numId w:val="5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>Благотворительный Фонд «Содружество»</w:t>
      </w:r>
    </w:p>
    <w:p w:rsidR="00302E6C" w:rsidRPr="00AF73F1" w:rsidRDefault="00AF73F1" w:rsidP="00AF73F1">
      <w:pPr>
        <w:pStyle w:val="a5"/>
        <w:numPr>
          <w:ilvl w:val="0"/>
          <w:numId w:val="5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>ТОС «Авангард»</w:t>
      </w:r>
    </w:p>
    <w:p w:rsidR="00302E6C" w:rsidRPr="00AF73F1" w:rsidRDefault="00AF73F1" w:rsidP="00AF73F1">
      <w:pPr>
        <w:pStyle w:val="a5"/>
        <w:numPr>
          <w:ilvl w:val="0"/>
          <w:numId w:val="5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 xml:space="preserve">ТОС «Лидер» </w:t>
      </w:r>
    </w:p>
    <w:p w:rsidR="00AF73F1" w:rsidRPr="00AF73F1" w:rsidRDefault="00AF73F1" w:rsidP="00AF73F1">
      <w:pPr>
        <w:pStyle w:val="a5"/>
        <w:tabs>
          <w:tab w:val="left" w:pos="7560"/>
        </w:tabs>
        <w:rPr>
          <w:rFonts w:ascii="Times New Roman" w:hAnsi="Times New Roman"/>
          <w:sz w:val="28"/>
          <w:szCs w:val="28"/>
        </w:rPr>
      </w:pPr>
    </w:p>
    <w:p w:rsidR="00AF73F1" w:rsidRPr="00AF73F1" w:rsidRDefault="00AF73F1" w:rsidP="00AF73F1">
      <w:pPr>
        <w:pStyle w:val="a5"/>
        <w:tabs>
          <w:tab w:val="left" w:pos="756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73F1">
        <w:rPr>
          <w:rFonts w:ascii="Times New Roman" w:hAnsi="Times New Roman"/>
          <w:b/>
          <w:sz w:val="28"/>
          <w:szCs w:val="28"/>
        </w:rPr>
        <w:t>Планы на 2023 г.</w:t>
      </w:r>
    </w:p>
    <w:p w:rsidR="00AF73F1" w:rsidRPr="00AF73F1" w:rsidRDefault="00AF73F1" w:rsidP="00AF73F1">
      <w:pPr>
        <w:pStyle w:val="a5"/>
        <w:tabs>
          <w:tab w:val="left" w:pos="756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02E6C" w:rsidRPr="00AF73F1" w:rsidRDefault="00AF73F1" w:rsidP="00AF73F1">
      <w:pPr>
        <w:pStyle w:val="a5"/>
        <w:tabs>
          <w:tab w:val="left" w:pos="7560"/>
        </w:tabs>
        <w:ind w:left="720"/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b/>
          <w:sz w:val="28"/>
          <w:szCs w:val="28"/>
        </w:rPr>
        <w:t xml:space="preserve">1. </w:t>
      </w:r>
      <w:proofErr w:type="gramStart"/>
      <w:r w:rsidRPr="00AF73F1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Pr="00AF7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3F1">
        <w:rPr>
          <w:rFonts w:ascii="Times New Roman" w:hAnsi="Times New Roman"/>
          <w:sz w:val="28"/>
          <w:szCs w:val="28"/>
        </w:rPr>
        <w:t>бюджетирование</w:t>
      </w:r>
      <w:proofErr w:type="spellEnd"/>
      <w:r w:rsidRPr="00AF73F1">
        <w:rPr>
          <w:rFonts w:ascii="Times New Roman" w:hAnsi="Times New Roman"/>
          <w:sz w:val="28"/>
          <w:szCs w:val="28"/>
        </w:rPr>
        <w:t xml:space="preserve">  - 1,6 мил. Саянская деревня</w:t>
      </w:r>
    </w:p>
    <w:p w:rsidR="00302E6C" w:rsidRPr="00AF73F1" w:rsidRDefault="00AF73F1" w:rsidP="00AF73F1">
      <w:pPr>
        <w:pStyle w:val="a5"/>
        <w:tabs>
          <w:tab w:val="left" w:pos="7560"/>
        </w:tabs>
        <w:ind w:left="720"/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>2 ТОС «Авангард</w:t>
      </w:r>
      <w:proofErr w:type="gramStart"/>
      <w:r w:rsidRPr="00AF73F1">
        <w:rPr>
          <w:rFonts w:ascii="Times New Roman" w:hAnsi="Times New Roman"/>
          <w:sz w:val="28"/>
          <w:szCs w:val="28"/>
        </w:rPr>
        <w:t>»С</w:t>
      </w:r>
      <w:proofErr w:type="gramEnd"/>
      <w:r w:rsidRPr="00AF73F1">
        <w:rPr>
          <w:rFonts w:ascii="Times New Roman" w:hAnsi="Times New Roman"/>
          <w:sz w:val="28"/>
          <w:szCs w:val="28"/>
        </w:rPr>
        <w:t>аянская деревня – 40тыс.</w:t>
      </w:r>
    </w:p>
    <w:p w:rsidR="00302E6C" w:rsidRPr="00AF73F1" w:rsidRDefault="00AF73F1" w:rsidP="00AF73F1">
      <w:pPr>
        <w:pStyle w:val="a5"/>
        <w:tabs>
          <w:tab w:val="left" w:pos="7560"/>
        </w:tabs>
        <w:ind w:left="720"/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>3. Участие в КРСТ</w:t>
      </w:r>
    </w:p>
    <w:p w:rsidR="00302E6C" w:rsidRPr="00AF73F1" w:rsidRDefault="00AF73F1" w:rsidP="00AF73F1">
      <w:pPr>
        <w:pStyle w:val="a5"/>
        <w:tabs>
          <w:tab w:val="left" w:pos="7560"/>
        </w:tabs>
        <w:ind w:left="720"/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>4. Ремонт водовода Саянская деревня</w:t>
      </w:r>
    </w:p>
    <w:p w:rsidR="00302E6C" w:rsidRPr="00AF73F1" w:rsidRDefault="00AF73F1" w:rsidP="00AF73F1">
      <w:pPr>
        <w:pStyle w:val="a5"/>
        <w:tabs>
          <w:tab w:val="left" w:pos="7560"/>
        </w:tabs>
        <w:ind w:left="720"/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 xml:space="preserve">5. Покупка модулей для чистки воды с. Харайгун </w:t>
      </w:r>
    </w:p>
    <w:p w:rsidR="00302E6C" w:rsidRPr="00AF73F1" w:rsidRDefault="00AF73F1" w:rsidP="00AF73F1">
      <w:pPr>
        <w:pStyle w:val="a5"/>
        <w:tabs>
          <w:tab w:val="left" w:pos="7560"/>
        </w:tabs>
        <w:ind w:left="720"/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 xml:space="preserve">6. Дороги уч. Мольта </w:t>
      </w:r>
    </w:p>
    <w:p w:rsidR="00302E6C" w:rsidRPr="00AF73F1" w:rsidRDefault="00AF73F1" w:rsidP="00AF73F1">
      <w:pPr>
        <w:pStyle w:val="a5"/>
        <w:tabs>
          <w:tab w:val="left" w:pos="7560"/>
        </w:tabs>
        <w:ind w:left="720"/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 xml:space="preserve">7. Детская площадка уч. Мольта </w:t>
      </w:r>
    </w:p>
    <w:p w:rsidR="00302E6C" w:rsidRPr="00AF73F1" w:rsidRDefault="00AF73F1" w:rsidP="00AF73F1">
      <w:pPr>
        <w:pStyle w:val="a5"/>
        <w:tabs>
          <w:tab w:val="left" w:pos="7560"/>
        </w:tabs>
        <w:ind w:left="720"/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 xml:space="preserve">8. Оборудование места для забора воды в случае пожара уч. Мольта </w:t>
      </w:r>
    </w:p>
    <w:p w:rsidR="00302E6C" w:rsidRPr="00AF73F1" w:rsidRDefault="00AF73F1" w:rsidP="00AF73F1">
      <w:pPr>
        <w:pStyle w:val="a5"/>
        <w:tabs>
          <w:tab w:val="left" w:pos="7560"/>
        </w:tabs>
        <w:ind w:left="720"/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>9. Текущий ремонт уличного освещения во всех населённых пунктах.</w:t>
      </w:r>
    </w:p>
    <w:p w:rsidR="00302E6C" w:rsidRPr="00AF73F1" w:rsidRDefault="00AF73F1" w:rsidP="00AF73F1">
      <w:pPr>
        <w:pStyle w:val="a5"/>
        <w:tabs>
          <w:tab w:val="left" w:pos="7560"/>
        </w:tabs>
        <w:ind w:left="720"/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>10. Установка мусорных бункеров под КГО.</w:t>
      </w:r>
    </w:p>
    <w:p w:rsidR="00302E6C" w:rsidRPr="00AF73F1" w:rsidRDefault="00AF73F1" w:rsidP="00AF73F1">
      <w:pPr>
        <w:pStyle w:val="a5"/>
        <w:tabs>
          <w:tab w:val="left" w:pos="7560"/>
        </w:tabs>
        <w:ind w:left="720"/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>11. Централизованный водовод на уч. Буринская Дача за счёт местных жителей.</w:t>
      </w:r>
    </w:p>
    <w:p w:rsidR="00302E6C" w:rsidRPr="00AF73F1" w:rsidRDefault="00AF73F1" w:rsidP="00AF73F1">
      <w:pPr>
        <w:pStyle w:val="a5"/>
        <w:tabs>
          <w:tab w:val="left" w:pos="7560"/>
        </w:tabs>
        <w:ind w:left="720"/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 xml:space="preserve">12. Строительство многофункциональной спортивной площадки в Саянской деревне. </w:t>
      </w:r>
    </w:p>
    <w:p w:rsidR="00AF73F1" w:rsidRPr="00AF73F1" w:rsidRDefault="00AF73F1" w:rsidP="00AF73F1">
      <w:pPr>
        <w:pStyle w:val="a5"/>
        <w:tabs>
          <w:tab w:val="left" w:pos="7560"/>
        </w:tabs>
        <w:ind w:left="720"/>
        <w:rPr>
          <w:rFonts w:ascii="Times New Roman" w:hAnsi="Times New Roman"/>
          <w:sz w:val="28"/>
          <w:szCs w:val="28"/>
        </w:rPr>
      </w:pPr>
    </w:p>
    <w:p w:rsidR="00AF73F1" w:rsidRPr="00AF73F1" w:rsidRDefault="00AF73F1" w:rsidP="00AF73F1">
      <w:pPr>
        <w:pStyle w:val="a5"/>
        <w:tabs>
          <w:tab w:val="left" w:pos="7560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F73F1">
        <w:rPr>
          <w:rFonts w:ascii="Times New Roman" w:hAnsi="Times New Roman"/>
          <w:b/>
          <w:sz w:val="28"/>
          <w:szCs w:val="28"/>
        </w:rPr>
        <w:t>Проблемы:</w:t>
      </w:r>
    </w:p>
    <w:p w:rsidR="00AF73F1" w:rsidRPr="00AF73F1" w:rsidRDefault="00AF73F1" w:rsidP="00AF73F1">
      <w:pPr>
        <w:pStyle w:val="a5"/>
        <w:tabs>
          <w:tab w:val="left" w:pos="7560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02E6C" w:rsidRPr="00AF73F1" w:rsidRDefault="00AF73F1" w:rsidP="00AF73F1">
      <w:pPr>
        <w:pStyle w:val="a5"/>
        <w:numPr>
          <w:ilvl w:val="0"/>
          <w:numId w:val="7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>Дороги</w:t>
      </w:r>
    </w:p>
    <w:p w:rsidR="00302E6C" w:rsidRPr="00AF73F1" w:rsidRDefault="00AF73F1" w:rsidP="00AF73F1">
      <w:pPr>
        <w:pStyle w:val="a5"/>
        <w:numPr>
          <w:ilvl w:val="0"/>
          <w:numId w:val="7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 xml:space="preserve"> Остановочные пункты</w:t>
      </w:r>
    </w:p>
    <w:p w:rsidR="00302E6C" w:rsidRPr="00AF73F1" w:rsidRDefault="00AF73F1" w:rsidP="00AF73F1">
      <w:pPr>
        <w:pStyle w:val="a5"/>
        <w:numPr>
          <w:ilvl w:val="0"/>
          <w:numId w:val="7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>Освещение</w:t>
      </w:r>
    </w:p>
    <w:p w:rsidR="00302E6C" w:rsidRPr="00AF73F1" w:rsidRDefault="00AF73F1" w:rsidP="00AF73F1">
      <w:pPr>
        <w:pStyle w:val="a5"/>
        <w:numPr>
          <w:ilvl w:val="0"/>
          <w:numId w:val="7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>Вода</w:t>
      </w:r>
    </w:p>
    <w:p w:rsidR="00302E6C" w:rsidRPr="00AF73F1" w:rsidRDefault="00AF73F1" w:rsidP="00AF73F1">
      <w:pPr>
        <w:pStyle w:val="a5"/>
        <w:numPr>
          <w:ilvl w:val="0"/>
          <w:numId w:val="7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>Минерализованные полосы, пожарные гидранты</w:t>
      </w:r>
    </w:p>
    <w:p w:rsidR="00302E6C" w:rsidRPr="00AF73F1" w:rsidRDefault="00AF73F1" w:rsidP="00AF73F1">
      <w:pPr>
        <w:pStyle w:val="a5"/>
        <w:numPr>
          <w:ilvl w:val="0"/>
          <w:numId w:val="7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>Соблюдение Правил Благоустройства.</w:t>
      </w:r>
    </w:p>
    <w:p w:rsidR="00302E6C" w:rsidRPr="00AF73F1" w:rsidRDefault="00AF73F1" w:rsidP="00AF73F1">
      <w:pPr>
        <w:pStyle w:val="a5"/>
        <w:numPr>
          <w:ilvl w:val="0"/>
          <w:numId w:val="7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>Отсутствие фельдшера на постоянной основе</w:t>
      </w:r>
    </w:p>
    <w:p w:rsidR="00302E6C" w:rsidRPr="00AF73F1" w:rsidRDefault="00AF73F1" w:rsidP="00AF73F1">
      <w:pPr>
        <w:pStyle w:val="a5"/>
        <w:numPr>
          <w:ilvl w:val="0"/>
          <w:numId w:val="7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AF73F1">
        <w:rPr>
          <w:rFonts w:ascii="Times New Roman" w:hAnsi="Times New Roman"/>
          <w:sz w:val="28"/>
          <w:szCs w:val="28"/>
        </w:rPr>
        <w:t>Отсутствие Почты.</w:t>
      </w:r>
    </w:p>
    <w:p w:rsidR="00AF73F1" w:rsidRPr="00AF73F1" w:rsidRDefault="00AF73F1" w:rsidP="00AF73F1">
      <w:pPr>
        <w:pStyle w:val="a5"/>
        <w:tabs>
          <w:tab w:val="left" w:pos="7560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F73F1" w:rsidRPr="00AF73F1" w:rsidRDefault="00AF73F1" w:rsidP="00AF73F1">
      <w:pPr>
        <w:pStyle w:val="a5"/>
        <w:tabs>
          <w:tab w:val="left" w:pos="7560"/>
        </w:tabs>
        <w:ind w:firstLine="567"/>
        <w:jc w:val="center"/>
        <w:rPr>
          <w:rStyle w:val="FontStyle12"/>
          <w:b/>
          <w:sz w:val="28"/>
          <w:szCs w:val="28"/>
        </w:rPr>
      </w:pPr>
    </w:p>
    <w:sectPr w:rsidR="00AF73F1" w:rsidRPr="00AF73F1" w:rsidSect="00CA7D15">
      <w:pgSz w:w="11905" w:h="16837"/>
      <w:pgMar w:top="563" w:right="1080" w:bottom="587" w:left="107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46F" w:rsidRDefault="003D246F">
      <w:r>
        <w:separator/>
      </w:r>
    </w:p>
  </w:endnote>
  <w:endnote w:type="continuationSeparator" w:id="0">
    <w:p w:rsidR="003D246F" w:rsidRDefault="003D2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46F" w:rsidRDefault="003D246F">
      <w:r>
        <w:separator/>
      </w:r>
    </w:p>
  </w:footnote>
  <w:footnote w:type="continuationSeparator" w:id="0">
    <w:p w:rsidR="003D246F" w:rsidRDefault="003D2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741AB4"/>
    <w:lvl w:ilvl="0">
      <w:numFmt w:val="bullet"/>
      <w:lvlText w:val="*"/>
      <w:lvlJc w:val="left"/>
    </w:lvl>
  </w:abstractNum>
  <w:abstractNum w:abstractNumId="1">
    <w:nsid w:val="25AA3154"/>
    <w:multiLevelType w:val="hybridMultilevel"/>
    <w:tmpl w:val="44A2791C"/>
    <w:lvl w:ilvl="0" w:tplc="87E28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E2C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23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E7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02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4C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65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20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45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70044D"/>
    <w:multiLevelType w:val="hybridMultilevel"/>
    <w:tmpl w:val="5126821E"/>
    <w:lvl w:ilvl="0" w:tplc="51745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4F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00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CD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E9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E1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108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62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CF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2F062C"/>
    <w:multiLevelType w:val="hybridMultilevel"/>
    <w:tmpl w:val="0AFA7854"/>
    <w:lvl w:ilvl="0" w:tplc="C024A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CF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E5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86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E3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C8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00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C9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04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7746DA"/>
    <w:multiLevelType w:val="hybridMultilevel"/>
    <w:tmpl w:val="C6567578"/>
    <w:lvl w:ilvl="0" w:tplc="1AA0D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88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84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6D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6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0E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20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6E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C3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54A4280"/>
    <w:multiLevelType w:val="hybridMultilevel"/>
    <w:tmpl w:val="C8E69D96"/>
    <w:lvl w:ilvl="0" w:tplc="2F844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A0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2C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60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0E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20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E2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E5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83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5B06D11"/>
    <w:multiLevelType w:val="hybridMultilevel"/>
    <w:tmpl w:val="F2AE903C"/>
    <w:lvl w:ilvl="0" w:tplc="B3741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AC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8E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8E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25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24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82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69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6E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D15"/>
    <w:rsid w:val="00013FA4"/>
    <w:rsid w:val="0004667E"/>
    <w:rsid w:val="00104DD8"/>
    <w:rsid w:val="001160D9"/>
    <w:rsid w:val="0013312C"/>
    <w:rsid w:val="001874FE"/>
    <w:rsid w:val="001E2807"/>
    <w:rsid w:val="001E2A0F"/>
    <w:rsid w:val="001F49BC"/>
    <w:rsid w:val="002034DD"/>
    <w:rsid w:val="0020575A"/>
    <w:rsid w:val="00256836"/>
    <w:rsid w:val="002B63C6"/>
    <w:rsid w:val="002C67EA"/>
    <w:rsid w:val="002D5A01"/>
    <w:rsid w:val="00302E6C"/>
    <w:rsid w:val="00371AF1"/>
    <w:rsid w:val="003840F2"/>
    <w:rsid w:val="003D246F"/>
    <w:rsid w:val="00415ECC"/>
    <w:rsid w:val="004B4F21"/>
    <w:rsid w:val="004E4289"/>
    <w:rsid w:val="005110B3"/>
    <w:rsid w:val="005372BD"/>
    <w:rsid w:val="00591103"/>
    <w:rsid w:val="005A65EB"/>
    <w:rsid w:val="005A7177"/>
    <w:rsid w:val="005F6A17"/>
    <w:rsid w:val="00643CA5"/>
    <w:rsid w:val="00660042"/>
    <w:rsid w:val="006B4265"/>
    <w:rsid w:val="007276EC"/>
    <w:rsid w:val="00746D19"/>
    <w:rsid w:val="007655DE"/>
    <w:rsid w:val="007E45C7"/>
    <w:rsid w:val="007F2181"/>
    <w:rsid w:val="008219FD"/>
    <w:rsid w:val="00835C3B"/>
    <w:rsid w:val="00873152"/>
    <w:rsid w:val="00881AE4"/>
    <w:rsid w:val="009173F9"/>
    <w:rsid w:val="009D60C3"/>
    <w:rsid w:val="009F6BFC"/>
    <w:rsid w:val="00A20F28"/>
    <w:rsid w:val="00A3347E"/>
    <w:rsid w:val="00A724A4"/>
    <w:rsid w:val="00AA46C5"/>
    <w:rsid w:val="00AE06DC"/>
    <w:rsid w:val="00AF73F1"/>
    <w:rsid w:val="00B40EAF"/>
    <w:rsid w:val="00B811AE"/>
    <w:rsid w:val="00BE7DB7"/>
    <w:rsid w:val="00C2265B"/>
    <w:rsid w:val="00CA7D15"/>
    <w:rsid w:val="00CE6EB8"/>
    <w:rsid w:val="00D05FE7"/>
    <w:rsid w:val="00E20AB0"/>
    <w:rsid w:val="00E60EEA"/>
    <w:rsid w:val="00ED56FC"/>
    <w:rsid w:val="00EE6747"/>
    <w:rsid w:val="00FA38BB"/>
    <w:rsid w:val="00FB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2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A7D1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CA7D15"/>
    <w:pPr>
      <w:widowControl w:val="0"/>
      <w:autoSpaceDE w:val="0"/>
      <w:autoSpaceDN w:val="0"/>
      <w:adjustRightInd w:val="0"/>
      <w:spacing w:line="374" w:lineRule="exact"/>
      <w:jc w:val="center"/>
    </w:pPr>
  </w:style>
  <w:style w:type="paragraph" w:customStyle="1" w:styleId="Style3">
    <w:name w:val="Style3"/>
    <w:basedOn w:val="a"/>
    <w:rsid w:val="00CA7D15"/>
    <w:pPr>
      <w:widowControl w:val="0"/>
      <w:autoSpaceDE w:val="0"/>
      <w:autoSpaceDN w:val="0"/>
      <w:adjustRightInd w:val="0"/>
      <w:spacing w:line="365" w:lineRule="exact"/>
      <w:ind w:firstLine="413"/>
      <w:jc w:val="both"/>
    </w:pPr>
  </w:style>
  <w:style w:type="character" w:customStyle="1" w:styleId="FontStyle11">
    <w:name w:val="Font Style11"/>
    <w:basedOn w:val="a0"/>
    <w:rsid w:val="00CA7D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CA7D1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A7D15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5">
    <w:name w:val="Style5"/>
    <w:basedOn w:val="a"/>
    <w:rsid w:val="00CA7D15"/>
    <w:pPr>
      <w:widowControl w:val="0"/>
      <w:autoSpaceDE w:val="0"/>
      <w:autoSpaceDN w:val="0"/>
      <w:adjustRightInd w:val="0"/>
      <w:spacing w:line="322" w:lineRule="exact"/>
      <w:ind w:firstLine="134"/>
    </w:pPr>
  </w:style>
  <w:style w:type="paragraph" w:customStyle="1" w:styleId="Style6">
    <w:name w:val="Style6"/>
    <w:basedOn w:val="a"/>
    <w:rsid w:val="00CA7D15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7">
    <w:name w:val="Style7"/>
    <w:basedOn w:val="a"/>
    <w:rsid w:val="00CA7D15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paragraph" w:styleId="a3">
    <w:name w:val="Title"/>
    <w:basedOn w:val="a"/>
    <w:link w:val="a4"/>
    <w:qFormat/>
    <w:rsid w:val="007E45C7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7E45C7"/>
    <w:rPr>
      <w:i/>
      <w:iCs/>
      <w:sz w:val="26"/>
      <w:szCs w:val="24"/>
    </w:rPr>
  </w:style>
  <w:style w:type="paragraph" w:styleId="a5">
    <w:name w:val="No Spacing"/>
    <w:link w:val="a6"/>
    <w:uiPriority w:val="1"/>
    <w:qFormat/>
    <w:rsid w:val="007E45C7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7E45C7"/>
    <w:rPr>
      <w:rFonts w:ascii="Calibri" w:eastAsia="Calibri" w:hAnsi="Calibri"/>
      <w:sz w:val="22"/>
      <w:szCs w:val="22"/>
      <w:lang w:eastAsia="en-US" w:bidi="ar-SA"/>
    </w:rPr>
  </w:style>
  <w:style w:type="paragraph" w:styleId="a7">
    <w:name w:val="Balloon Text"/>
    <w:basedOn w:val="a"/>
    <w:link w:val="a8"/>
    <w:rsid w:val="00AF73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F7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88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0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8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1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9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0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5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7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4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8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5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1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7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8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6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4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9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4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ESKTOP-8V75N9C\ShareDSK\2023\&#1048;&#1085;&#1092;&#1086;&#1088;&#1084;&#1072;&#1094;&#1080;&#1103;%20&#1087;&#1086;%20&#1089;&#1086;&#1094;.&#1087;&#1072;&#1089;&#1087;&#1086;&#1088;&#1090;&#1091;%20%202022%20&#1075;&#1086;&#107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DESKTOP-8V75N9C\ShareDSK\2023\&#1048;&#1085;&#1092;&#1086;&#1088;&#1084;&#1072;&#1094;&#1080;&#1103;%20&#1087;&#1086;%20&#1089;&#1086;&#1094;.&#1087;&#1072;&#1089;&#1087;&#1086;&#1088;&#1090;&#1091;%20%202022%20&#1075;&#1086;&#107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DESKTOP-8V75N9C\ShareDSK\2023\&#1048;&#1085;&#1092;&#1086;&#1088;&#1084;&#1072;&#1094;&#1080;&#1103;%20&#1087;&#1086;%20&#1089;&#1086;&#1094;.&#1087;&#1072;&#1089;&#1087;&#1086;&#1088;&#1090;&#1091;%20%202022%20&#1075;&#1086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Лист2!$B$2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Лист2!$A$3:$A$14</c:f>
              <c:strCache>
                <c:ptCount val="12"/>
                <c:pt idx="0">
                  <c:v>Проживает</c:v>
                </c:pt>
                <c:pt idx="1">
                  <c:v>Взрослое население</c:v>
                </c:pt>
                <c:pt idx="2">
                  <c:v>Дети:</c:v>
                </c:pt>
                <c:pt idx="3">
                  <c:v>Пенсионеры, в том числе:</c:v>
                </c:pt>
                <c:pt idx="4">
                  <c:v>Инвалиды, в т.ч.:</c:v>
                </c:pt>
                <c:pt idx="5">
                  <c:v>Престарелые, старше 80 лет</c:v>
                </c:pt>
                <c:pt idx="6">
                  <c:v>- в них детей</c:v>
                </c:pt>
                <c:pt idx="7">
                  <c:v>Многодетные семьи всего, в т.ч.</c:v>
                </c:pt>
                <c:pt idx="8">
                  <c:v>- с 3 детьми</c:v>
                </c:pt>
                <c:pt idx="9">
                  <c:v>- с 4 детьми</c:v>
                </c:pt>
                <c:pt idx="10">
                  <c:v>Дети, учащиеся в школе</c:v>
                </c:pt>
                <c:pt idx="11">
                  <c:v>Дети в дошкольных учреждениях</c:v>
                </c:pt>
              </c:strCache>
            </c:strRef>
          </c:cat>
          <c:val>
            <c:numRef>
              <c:f>Лист2!$B$3:$B$14</c:f>
              <c:numCache>
                <c:formatCode>General</c:formatCode>
                <c:ptCount val="12"/>
                <c:pt idx="0">
                  <c:v>918</c:v>
                </c:pt>
                <c:pt idx="1">
                  <c:v>757</c:v>
                </c:pt>
                <c:pt idx="2">
                  <c:v>161</c:v>
                </c:pt>
                <c:pt idx="3">
                  <c:v>96</c:v>
                </c:pt>
                <c:pt idx="4">
                  <c:v>32</c:v>
                </c:pt>
                <c:pt idx="5">
                  <c:v>14</c:v>
                </c:pt>
                <c:pt idx="6">
                  <c:v>161</c:v>
                </c:pt>
                <c:pt idx="7">
                  <c:v>15</c:v>
                </c:pt>
                <c:pt idx="8">
                  <c:v>0</c:v>
                </c:pt>
                <c:pt idx="9">
                  <c:v>0</c:v>
                </c:pt>
                <c:pt idx="10">
                  <c:v>95</c:v>
                </c:pt>
                <c:pt idx="11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Лист2!$C$2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Лист2!$A$3:$A$14</c:f>
              <c:strCache>
                <c:ptCount val="12"/>
                <c:pt idx="0">
                  <c:v>Проживает</c:v>
                </c:pt>
                <c:pt idx="1">
                  <c:v>Взрослое население</c:v>
                </c:pt>
                <c:pt idx="2">
                  <c:v>Дети:</c:v>
                </c:pt>
                <c:pt idx="3">
                  <c:v>Пенсионеры, в том числе:</c:v>
                </c:pt>
                <c:pt idx="4">
                  <c:v>Инвалиды, в т.ч.:</c:v>
                </c:pt>
                <c:pt idx="5">
                  <c:v>Престарелые, старше 80 лет</c:v>
                </c:pt>
                <c:pt idx="6">
                  <c:v>- в них детей</c:v>
                </c:pt>
                <c:pt idx="7">
                  <c:v>Многодетные семьи всего, в т.ч.</c:v>
                </c:pt>
                <c:pt idx="8">
                  <c:v>- с 3 детьми</c:v>
                </c:pt>
                <c:pt idx="9">
                  <c:v>- с 4 детьми</c:v>
                </c:pt>
                <c:pt idx="10">
                  <c:v>Дети, учащиеся в школе</c:v>
                </c:pt>
                <c:pt idx="11">
                  <c:v>Дети в дошкольных учреждениях</c:v>
                </c:pt>
              </c:strCache>
            </c:strRef>
          </c:cat>
          <c:val>
            <c:numRef>
              <c:f>Лист2!$C$3:$C$14</c:f>
              <c:numCache>
                <c:formatCode>General</c:formatCode>
                <c:ptCount val="12"/>
                <c:pt idx="0">
                  <c:v>701</c:v>
                </c:pt>
                <c:pt idx="1">
                  <c:v>489</c:v>
                </c:pt>
                <c:pt idx="2">
                  <c:v>152</c:v>
                </c:pt>
                <c:pt idx="3">
                  <c:v>112</c:v>
                </c:pt>
                <c:pt idx="4">
                  <c:v>34</c:v>
                </c:pt>
                <c:pt idx="5">
                  <c:v>16</c:v>
                </c:pt>
                <c:pt idx="6">
                  <c:v>152</c:v>
                </c:pt>
                <c:pt idx="7">
                  <c:v>13</c:v>
                </c:pt>
                <c:pt idx="8">
                  <c:v>10</c:v>
                </c:pt>
                <c:pt idx="9">
                  <c:v>2</c:v>
                </c:pt>
                <c:pt idx="10">
                  <c:v>85</c:v>
                </c:pt>
                <c:pt idx="11">
                  <c:v>16</c:v>
                </c:pt>
              </c:numCache>
            </c:numRef>
          </c:val>
        </c:ser>
        <c:axId val="39299328"/>
        <c:axId val="39313408"/>
      </c:barChart>
      <c:catAx>
        <c:axId val="39299328"/>
        <c:scaling>
          <c:orientation val="minMax"/>
        </c:scaling>
        <c:axPos val="b"/>
        <c:tickLblPos val="nextTo"/>
        <c:crossAx val="39313408"/>
        <c:crosses val="autoZero"/>
        <c:auto val="1"/>
        <c:lblAlgn val="ctr"/>
        <c:lblOffset val="100"/>
      </c:catAx>
      <c:valAx>
        <c:axId val="39313408"/>
        <c:scaling>
          <c:orientation val="minMax"/>
        </c:scaling>
        <c:axPos val="l"/>
        <c:majorGridlines/>
        <c:numFmt formatCode="General" sourceLinked="1"/>
        <c:tickLblPos val="nextTo"/>
        <c:crossAx val="392993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multiLvlStrRef>
              <c:f>Лист2!$F$2:$H$3</c:f>
              <c:multiLvlStrCache>
                <c:ptCount val="2"/>
                <c:lvl>
                  <c:pt idx="0">
                    <c:v>2021</c:v>
                  </c:pt>
                  <c:pt idx="1">
                    <c:v>2022</c:v>
                  </c:pt>
                </c:lvl>
                <c:lvl>
                  <c:pt idx="0">
                    <c:v>НДФЛ</c:v>
                  </c:pt>
                </c:lvl>
              </c:multiLvlStrCache>
            </c:multiLvlStrRef>
          </c:cat>
          <c:val>
            <c:numRef>
              <c:f>Лист2!$F$4:$H$4</c:f>
              <c:numCache>
                <c:formatCode>General</c:formatCode>
                <c:ptCount val="3"/>
                <c:pt idx="0">
                  <c:v>132</c:v>
                </c:pt>
                <c:pt idx="1">
                  <c:v>67</c:v>
                </c:pt>
              </c:numCache>
            </c:numRef>
          </c:val>
        </c:ser>
        <c:gapWidth val="100"/>
        <c:shape val="cylinder"/>
        <c:axId val="39355136"/>
        <c:axId val="39356672"/>
        <c:axId val="0"/>
      </c:bar3DChart>
      <c:catAx>
        <c:axId val="39355136"/>
        <c:scaling>
          <c:orientation val="minMax"/>
        </c:scaling>
        <c:axPos val="b"/>
        <c:tickLblPos val="nextTo"/>
        <c:crossAx val="39356672"/>
        <c:crosses val="autoZero"/>
        <c:auto val="1"/>
        <c:lblAlgn val="ctr"/>
        <c:lblOffset val="100"/>
      </c:catAx>
      <c:valAx>
        <c:axId val="39356672"/>
        <c:scaling>
          <c:orientation val="minMax"/>
        </c:scaling>
        <c:axPos val="l"/>
        <c:majorGridlines/>
        <c:numFmt formatCode="General" sourceLinked="1"/>
        <c:tickLblPos val="nextTo"/>
        <c:crossAx val="393551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numLit>
              <c:formatCode>General</c:formatCode>
              <c:ptCount val="1"/>
              <c:pt idx="0">
                <c:v>2021</c:v>
              </c:pt>
            </c:numLit>
          </c:cat>
          <c:val>
            <c:numRef>
              <c:f>Лист2!$F$12:$G$12</c:f>
              <c:numCache>
                <c:formatCode>General</c:formatCode>
                <c:ptCount val="2"/>
                <c:pt idx="0">
                  <c:v>-29</c:v>
                </c:pt>
                <c:pt idx="1">
                  <c:v>47</c:v>
                </c:pt>
              </c:numCache>
            </c:numRef>
          </c:val>
        </c:ser>
        <c:shape val="cylinder"/>
        <c:axId val="39590144"/>
        <c:axId val="39780352"/>
        <c:axId val="0"/>
      </c:bar3DChart>
      <c:catAx>
        <c:axId val="39590144"/>
        <c:scaling>
          <c:orientation val="minMax"/>
        </c:scaling>
        <c:axPos val="b"/>
        <c:numFmt formatCode="General" sourceLinked="1"/>
        <c:tickLblPos val="nextTo"/>
        <c:crossAx val="39780352"/>
        <c:crosses val="autoZero"/>
        <c:auto val="1"/>
        <c:lblAlgn val="ctr"/>
        <c:lblOffset val="100"/>
      </c:catAx>
      <c:valAx>
        <c:axId val="39780352"/>
        <c:scaling>
          <c:orientation val="minMax"/>
        </c:scaling>
        <c:axPos val="l"/>
        <c:majorGridlines/>
        <c:numFmt formatCode="General" sourceLinked="1"/>
        <c:tickLblPos val="nextTo"/>
        <c:crossAx val="395901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val>
            <c:numRef>
              <c:f>Лист3!$C$9:$C$10</c:f>
              <c:numCache>
                <c:formatCode>General</c:formatCode>
                <c:ptCount val="2"/>
                <c:pt idx="0">
                  <c:v>465</c:v>
                </c:pt>
                <c:pt idx="1">
                  <c:v>588</c:v>
                </c:pt>
              </c:numCache>
            </c:numRef>
          </c:val>
        </c:ser>
        <c:axId val="39824384"/>
        <c:axId val="41243392"/>
      </c:barChart>
      <c:catAx>
        <c:axId val="39824384"/>
        <c:scaling>
          <c:orientation val="minMax"/>
        </c:scaling>
        <c:axPos val="b"/>
        <c:tickLblPos val="nextTo"/>
        <c:crossAx val="41243392"/>
        <c:crosses val="autoZero"/>
        <c:auto val="1"/>
        <c:lblAlgn val="ctr"/>
        <c:lblOffset val="100"/>
      </c:catAx>
      <c:valAx>
        <c:axId val="41243392"/>
        <c:scaling>
          <c:orientation val="minMax"/>
        </c:scaling>
        <c:axPos val="l"/>
        <c:majorGridlines/>
        <c:numFmt formatCode="General" sourceLinked="1"/>
        <c:tickLblPos val="nextTo"/>
        <c:crossAx val="398243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Лист3!$E$4:$E$13</c:f>
              <c:strCache>
                <c:ptCount val="10"/>
                <c:pt idx="0">
                  <c:v>Батама</c:v>
                </c:pt>
                <c:pt idx="1">
                  <c:v>Зулумай</c:v>
                </c:pt>
                <c:pt idx="2">
                  <c:v>Кимильтей</c:v>
                </c:pt>
                <c:pt idx="3">
                  <c:v>Масляногорск</c:v>
                </c:pt>
                <c:pt idx="4">
                  <c:v>Покровка</c:v>
                </c:pt>
                <c:pt idx="5">
                  <c:v>Услон</c:v>
                </c:pt>
                <c:pt idx="6">
                  <c:v>Ухтуй</c:v>
                </c:pt>
                <c:pt idx="7">
                  <c:v>Филлиповск</c:v>
                </c:pt>
                <c:pt idx="8">
                  <c:v>Хазан</c:v>
                </c:pt>
                <c:pt idx="9">
                  <c:v>Харайгун</c:v>
                </c:pt>
              </c:strCache>
            </c:strRef>
          </c:cat>
          <c:val>
            <c:numRef>
              <c:f>Лист3!$F$4:$F$13</c:f>
              <c:numCache>
                <c:formatCode>General</c:formatCode>
                <c:ptCount val="10"/>
                <c:pt idx="0">
                  <c:v>1845</c:v>
                </c:pt>
                <c:pt idx="1">
                  <c:v>487</c:v>
                </c:pt>
                <c:pt idx="2">
                  <c:v>6597</c:v>
                </c:pt>
                <c:pt idx="3">
                  <c:v>1205</c:v>
                </c:pt>
                <c:pt idx="4">
                  <c:v>934</c:v>
                </c:pt>
                <c:pt idx="5">
                  <c:v>5002</c:v>
                </c:pt>
                <c:pt idx="6">
                  <c:v>8004</c:v>
                </c:pt>
                <c:pt idx="7">
                  <c:v>485</c:v>
                </c:pt>
                <c:pt idx="8">
                  <c:v>1855</c:v>
                </c:pt>
                <c:pt idx="9">
                  <c:v>702</c:v>
                </c:pt>
              </c:numCache>
            </c:numRef>
          </c:val>
        </c:ser>
        <c:axId val="41267200"/>
        <c:axId val="41268736"/>
      </c:barChart>
      <c:catAx>
        <c:axId val="41267200"/>
        <c:scaling>
          <c:orientation val="minMax"/>
        </c:scaling>
        <c:axPos val="b"/>
        <c:tickLblPos val="nextTo"/>
        <c:crossAx val="41268736"/>
        <c:crosses val="autoZero"/>
        <c:auto val="1"/>
        <c:lblAlgn val="ctr"/>
        <c:lblOffset val="100"/>
      </c:catAx>
      <c:valAx>
        <c:axId val="41268736"/>
        <c:scaling>
          <c:orientation val="minMax"/>
        </c:scaling>
        <c:axPos val="l"/>
        <c:majorGridlines/>
        <c:numFmt formatCode="General" sourceLinked="1"/>
        <c:tickLblPos val="nextTo"/>
        <c:crossAx val="412672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864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HP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Пользователь</dc:creator>
  <cp:lastModifiedBy>user_2</cp:lastModifiedBy>
  <cp:revision>2</cp:revision>
  <cp:lastPrinted>2022-05-13T05:45:00Z</cp:lastPrinted>
  <dcterms:created xsi:type="dcterms:W3CDTF">2023-04-14T03:01:00Z</dcterms:created>
  <dcterms:modified xsi:type="dcterms:W3CDTF">2023-04-14T03:01:00Z</dcterms:modified>
</cp:coreProperties>
</file>